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年　　月　　日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JIRA展示事務局行き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（申込締切：20</w:t>
      </w:r>
      <w:r w:rsidDel="00000000" w:rsidR="00000000" w:rsidRPr="00000000">
        <w:rPr>
          <w:rFonts w:ascii="MS Gothic" w:cs="MS Gothic" w:eastAsia="MS Gothic" w:hAnsi="MS Gothic"/>
          <w:sz w:val="24"/>
          <w:szCs w:val="24"/>
          <w:rtl w:val="0"/>
        </w:rPr>
        <w:t xml:space="preserve">22</w:t>
      </w: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年2月</w:t>
      </w:r>
      <w:r w:rsidDel="00000000" w:rsidR="00000000" w:rsidRPr="00000000">
        <w:rPr>
          <w:rFonts w:ascii="MS Gothic" w:cs="MS Gothic" w:eastAsia="MS Gothic" w:hAnsi="MS Gothic"/>
          <w:sz w:val="24"/>
          <w:szCs w:val="24"/>
          <w:rtl w:val="0"/>
        </w:rPr>
        <w:t xml:space="preserve">16</w:t>
      </w: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日　メール：</w:t>
      </w:r>
      <w:r w:rsidDel="00000000" w:rsidR="00000000" w:rsidRPr="00000000">
        <w:rPr>
          <w:rFonts w:ascii="MS Gothic" w:cs="MS Gothic" w:eastAsia="MS Gothic" w:hAnsi="MS Gothic"/>
          <w:color w:val="0000ff"/>
          <w:sz w:val="24"/>
          <w:szCs w:val="24"/>
          <w:u w:val="single"/>
          <w:rtl w:val="0"/>
        </w:rPr>
        <w:t xml:space="preserve">item2022</w:t>
      </w:r>
      <w:hyperlink r:id="rId7">
        <w:r w:rsidDel="00000000" w:rsidR="00000000" w:rsidRPr="00000000">
          <w:rPr>
            <w:rFonts w:ascii="MS Gothic" w:cs="MS Gothic" w:eastAsia="MS Gothic" w:hAnsi="MS Gothic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@jira-net.or.jp</w:t>
        </w:r>
      </w:hyperlink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）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※申込書は、word形式でJIRAのホームページに</w:t>
      </w:r>
      <w:r w:rsidDel="00000000" w:rsidR="00000000" w:rsidRPr="00000000">
        <w:rPr>
          <w:rFonts w:ascii="MS Gothic" w:cs="MS Gothic" w:eastAsia="MS Gothic" w:hAnsi="MS Gothic"/>
          <w:sz w:val="24"/>
          <w:szCs w:val="24"/>
          <w:rtl w:val="0"/>
        </w:rPr>
        <w:t xml:space="preserve">も</w:t>
      </w: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掲示します</w:t>
      </w:r>
      <w:r w:rsidDel="00000000" w:rsidR="00000000" w:rsidRPr="00000000">
        <w:rPr>
          <w:rFonts w:ascii="MS Gothic" w:cs="MS Gothic" w:eastAsia="MS Gothic" w:hAnsi="MS Gothic"/>
          <w:sz w:val="24"/>
          <w:szCs w:val="24"/>
          <w:rtl w:val="0"/>
        </w:rPr>
        <w:t xml:space="preserve">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MS Gothic" w:cs="MS Gothic" w:eastAsia="MS Gothic" w:hAnsi="MS Gothic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ITEM20</w:t>
      </w:r>
      <w:r w:rsidDel="00000000" w:rsidR="00000000" w:rsidRPr="00000000">
        <w:rPr>
          <w:rFonts w:ascii="MS Gothic" w:cs="MS Gothic" w:eastAsia="MS Gothic" w:hAnsi="MS Gothic"/>
          <w:b w:val="1"/>
          <w:sz w:val="28"/>
          <w:szCs w:val="28"/>
          <w:u w:val="single"/>
          <w:rtl w:val="0"/>
        </w:rPr>
        <w:t xml:space="preserve">22ティザー広告・ブースレポート</w:t>
      </w:r>
      <w:r w:rsidDel="00000000" w:rsidR="00000000" w:rsidRPr="00000000">
        <w:rPr>
          <w:rFonts w:ascii="MS Gothic" w:cs="MS Gothic" w:eastAsia="MS Gothic" w:hAnsi="MS Gothic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申込</w:t>
      </w:r>
      <w:r w:rsidDel="00000000" w:rsidR="00000000" w:rsidRPr="00000000">
        <w:rPr>
          <w:rFonts w:ascii="MS Gothic" w:cs="MS Gothic" w:eastAsia="MS Gothic" w:hAnsi="MS Gothic"/>
          <w:b w:val="1"/>
          <w:sz w:val="28"/>
          <w:szCs w:val="28"/>
          <w:u w:val="single"/>
          <w:rtl w:val="0"/>
        </w:rPr>
        <w:t xml:space="preserve">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MS Gothic" w:cs="MS Gothic" w:eastAsia="MS Gothic" w:hAnsi="MS Gothic"/>
          <w:sz w:val="24"/>
          <w:szCs w:val="24"/>
        </w:rPr>
      </w:pP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下記の通り、</w:t>
      </w:r>
      <w:r w:rsidDel="00000000" w:rsidR="00000000" w:rsidRPr="00000000">
        <w:rPr>
          <w:rFonts w:ascii="MS Gothic" w:cs="MS Gothic" w:eastAsia="MS Gothic" w:hAnsi="MS Gothic"/>
          <w:sz w:val="24"/>
          <w:szCs w:val="24"/>
          <w:rtl w:val="0"/>
        </w:rPr>
        <w:t xml:space="preserve">ティザー広告・ブースレポートを申込みます。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MS Gothic" w:cs="MS Gothic" w:eastAsia="MS Gothic" w:hAnsi="MS Gothic"/>
          <w:sz w:val="24"/>
          <w:szCs w:val="24"/>
        </w:rPr>
      </w:pPr>
      <w:r w:rsidDel="00000000" w:rsidR="00000000" w:rsidRPr="00000000">
        <w:rPr>
          <w:rFonts w:ascii="MS Gothic" w:cs="MS Gothic" w:eastAsia="MS Gothic" w:hAnsi="MS Gothic"/>
          <w:sz w:val="24"/>
          <w:szCs w:val="24"/>
          <w:rtl w:val="0"/>
        </w:rPr>
        <w:t xml:space="preserve">　　　</w:t>
      </w:r>
    </w:p>
    <w:tbl>
      <w:tblPr>
        <w:tblStyle w:val="Table1"/>
        <w:tblW w:w="9180.0" w:type="dxa"/>
        <w:jc w:val="left"/>
        <w:tblInd w:w="27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00"/>
        <w:gridCol w:w="7380"/>
        <w:tblGridChange w:id="0">
          <w:tblGrid>
            <w:gridCol w:w="1800"/>
            <w:gridCol w:w="7380"/>
          </w:tblGrid>
        </w:tblGridChange>
      </w:tblGrid>
      <w:tr>
        <w:trPr>
          <w:cantSplit w:val="0"/>
          <w:trHeight w:val="52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会社名・所属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ご住所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ご担当者名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ご連絡先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Gothic" w:cs="MS Gothic" w:eastAsia="MS Gothic" w:hAnsi="MS Gothic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TEL                            FAX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E-MAIL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jc w:val="both"/>
              <w:rPr>
                <w:rFonts w:ascii="MS Gothic" w:cs="MS Gothic" w:eastAsia="MS Gothic" w:hAnsi="MS Gothic"/>
                <w:sz w:val="21"/>
                <w:szCs w:val="21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1"/>
                <w:sz w:val="21"/>
                <w:szCs w:val="21"/>
                <w:rtl w:val="0"/>
              </w:rPr>
              <w:t xml:space="preserve">ティザー広告（無料）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jc w:val="both"/>
              <w:rPr>
                <w:rFonts w:ascii="MS Gothic" w:cs="MS Gothic" w:eastAsia="MS Gothic" w:hAnsi="MS Gothic"/>
                <w:sz w:val="21"/>
                <w:szCs w:val="21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1"/>
                <w:sz w:val="21"/>
                <w:szCs w:val="21"/>
                <w:rtl w:val="0"/>
              </w:rPr>
              <w:t xml:space="preserve">申込　　有　・　無　　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rPr>
                <w:rFonts w:ascii="MS Gothic" w:cs="MS Gothic" w:eastAsia="MS Gothic" w:hAnsi="MS Gothic"/>
                <w:b w:val="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1"/>
                <w:sz w:val="21"/>
                <w:szCs w:val="21"/>
                <w:highlight w:val="white"/>
                <w:rtl w:val="0"/>
              </w:rPr>
              <w:t xml:space="preserve">ブースレポート</w:t>
            </w:r>
          </w:p>
          <w:p w:rsidR="00000000" w:rsidDel="00000000" w:rsidP="00000000" w:rsidRDefault="00000000" w:rsidRPr="00000000" w14:paraId="00000019">
            <w:pPr>
              <w:widowControl w:val="0"/>
              <w:rPr>
                <w:rFonts w:ascii="MS Gothic" w:cs="MS Gothic" w:eastAsia="MS Gothic" w:hAnsi="MS Gothic"/>
                <w:b w:val="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1"/>
                <w:sz w:val="21"/>
                <w:szCs w:val="21"/>
                <w:highlight w:val="white"/>
                <w:rtl w:val="0"/>
              </w:rPr>
              <w:t xml:space="preserve">（有料）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jc w:val="both"/>
              <w:rPr>
                <w:rFonts w:ascii="MS Gothic" w:cs="MS Gothic" w:eastAsia="MS Gothic" w:hAnsi="MS Gothic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1"/>
                <w:sz w:val="21"/>
                <w:szCs w:val="21"/>
                <w:rtl w:val="0"/>
              </w:rPr>
              <w:t xml:space="preserve">申込　　有　・　無　　</w:t>
            </w:r>
          </w:p>
        </w:tc>
      </w:tr>
    </w:tbl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MS Gothic" w:cs="MS Gothic" w:eastAsia="MS Gothic" w:hAnsi="MS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MS Gothic" w:cs="MS Gothic" w:eastAsia="MS Gothic" w:hAnsi="MS Gothic"/>
          <w:sz w:val="24"/>
          <w:szCs w:val="24"/>
        </w:rPr>
      </w:pPr>
      <w:r w:rsidDel="00000000" w:rsidR="00000000" w:rsidRPr="00000000">
        <w:rPr>
          <w:rFonts w:ascii="MS Gothic" w:cs="MS Gothic" w:eastAsia="MS Gothic" w:hAnsi="MS Gothic"/>
          <w:sz w:val="24"/>
          <w:szCs w:val="24"/>
          <w:rtl w:val="0"/>
        </w:rPr>
        <w:t xml:space="preserve">（事務局から連絡）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このたびお預かりする申込者の個人情報は</w:t>
      </w:r>
      <w:r w:rsidDel="00000000" w:rsidR="00000000" w:rsidRPr="00000000">
        <w:rPr>
          <w:rFonts w:ascii="MS Gothic" w:cs="MS Gothic" w:eastAsia="MS Gothic" w:hAnsi="MS Gothic"/>
          <w:sz w:val="24"/>
          <w:szCs w:val="24"/>
          <w:rtl w:val="0"/>
        </w:rPr>
        <w:t xml:space="preserve">、</w:t>
      </w: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関連する案内・連絡を行うために使用させていただきます。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MS Gothic" w:cs="MS Gothic" w:eastAsia="MS Gothic" w:hAnsi="MS Gothic"/>
          <w:sz w:val="24"/>
          <w:szCs w:val="24"/>
          <w:u w:val="none"/>
        </w:rPr>
      </w:pPr>
      <w:r w:rsidDel="00000000" w:rsidR="00000000" w:rsidRPr="00000000">
        <w:rPr>
          <w:rFonts w:ascii="MS Gothic" w:cs="MS Gothic" w:eastAsia="MS Gothic" w:hAnsi="MS Gothic"/>
          <w:sz w:val="24"/>
          <w:szCs w:val="24"/>
          <w:rtl w:val="0"/>
        </w:rPr>
        <w:t xml:space="preserve">申込書の送付がない場合は、申込無といたします。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MS Gothic" w:cs="MS Gothic" w:eastAsia="MS Gothic" w:hAnsi="MS Gothic"/>
          <w:sz w:val="24"/>
          <w:szCs w:val="24"/>
          <w:rtl w:val="0"/>
        </w:rPr>
        <w:t xml:space="preserve">4月14日（木）午後のブースレポートの録画スケジュールは展示事務局にて調整させていただきます。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MS Gothic" w:cs="MS Gothic" w:eastAsia="MS Gothic" w:hAnsi="MS Gothic"/>
          <w:sz w:val="24"/>
          <w:szCs w:val="24"/>
          <w:u w:val="none"/>
        </w:rPr>
      </w:pPr>
      <w:r w:rsidDel="00000000" w:rsidR="00000000" w:rsidRPr="00000000">
        <w:rPr>
          <w:rFonts w:ascii="MS Gothic" w:cs="MS Gothic" w:eastAsia="MS Gothic" w:hAnsi="MS Gothic"/>
          <w:sz w:val="24"/>
          <w:szCs w:val="24"/>
          <w:rtl w:val="0"/>
        </w:rPr>
        <w:t xml:space="preserve">ブースレポートの申込社数が6社に達しない場合はブースレポートを実施しません。最大20社まで申込順で受け付けます。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MS Gothic" w:cs="MS Gothic" w:eastAsia="MS Gothic" w:hAnsi="MS Gothic"/>
          <w:sz w:val="24"/>
          <w:szCs w:val="24"/>
        </w:rPr>
      </w:pPr>
      <w:r w:rsidDel="00000000" w:rsidR="00000000" w:rsidRPr="00000000">
        <w:rPr>
          <w:rFonts w:ascii="MS Gothic" w:cs="MS Gothic" w:eastAsia="MS Gothic" w:hAnsi="MS Gothic"/>
          <w:sz w:val="24"/>
          <w:szCs w:val="24"/>
          <w:rtl w:val="0"/>
        </w:rPr>
        <w:t xml:space="preserve">一出展社/一申込とします。共同出展の場合は幹事会社のお申込みとなります。</w:t>
      </w:r>
    </w:p>
    <w:sectPr>
      <w:pgSz w:h="15840" w:w="12240" w:orient="portrait"/>
      <w:pgMar w:bottom="360" w:top="567" w:left="1418" w:right="132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MS Gothic"/>
  <w:font w:name="Times New Roman"/>
  <w:font w:name="Noto Sans Symbols"/>
  <w:font w:name="Century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＊"/>
      <w:lvlJc w:val="left"/>
      <w:pPr>
        <w:ind w:left="360" w:hanging="36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⮚"/>
      <w:lvlJc w:val="left"/>
      <w:pPr>
        <w:ind w:left="840" w:hanging="42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✧"/>
      <w:lvlJc w:val="left"/>
      <w:pPr>
        <w:ind w:left="1260" w:hanging="42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1680" w:hanging="42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⮚"/>
      <w:lvlJc w:val="left"/>
      <w:pPr>
        <w:ind w:left="2100" w:hanging="42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✧"/>
      <w:lvlJc w:val="left"/>
      <w:pPr>
        <w:ind w:left="2520" w:hanging="42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2940" w:hanging="42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⮚"/>
      <w:lvlJc w:val="left"/>
      <w:pPr>
        <w:ind w:left="3360" w:hanging="42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✧"/>
      <w:lvlJc w:val="left"/>
      <w:pPr>
        <w:ind w:left="3780" w:hanging="42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entury" w:cs="Century" w:eastAsia="Century" w:hAnsi="Century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標準">
    <w:name w:val="標準"/>
    <w:next w:val="標準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kern w:val="2"/>
      <w:position w:val="-1"/>
      <w:sz w:val="21"/>
      <w:szCs w:val="24"/>
      <w:effect w:val="none"/>
      <w:vertAlign w:val="baseline"/>
      <w:cs w:val="0"/>
      <w:em w:val="none"/>
      <w:lang w:bidi="ar-SA" w:eastAsia="ja-JP" w:val="en-US"/>
    </w:rPr>
  </w:style>
  <w:style w:type="paragraph" w:styleId="見出し1">
    <w:name w:val="見出し 1"/>
    <w:basedOn w:val="標準"/>
    <w:next w:val="標準"/>
    <w:autoRedefine w:val="0"/>
    <w:hidden w:val="0"/>
    <w:qFormat w:val="0"/>
    <w:pPr>
      <w:keepNext w:val="1"/>
      <w:widowControl w:val="0"/>
      <w:suppressAutoHyphens w:val="1"/>
      <w:autoSpaceDE w:val="0"/>
      <w:autoSpaceDN w:val="0"/>
      <w:adjustRightInd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ＭＳ ゴシック" w:eastAsia="ＭＳ ゴシック" w:hAnsi="ＭＳ ゴシック"/>
      <w:b w:val="1"/>
      <w:bCs w:val="1"/>
      <w:color w:val="000000"/>
      <w:w w:val="100"/>
      <w:kern w:val="2"/>
      <w:position w:val="-1"/>
      <w:sz w:val="22"/>
      <w:szCs w:val="24"/>
      <w:effect w:val="none"/>
      <w:vertAlign w:val="baseline"/>
      <w:cs w:val="0"/>
      <w:em w:val="none"/>
      <w:lang w:bidi="ar-SA" w:eastAsia="ja-JP" w:val="en-US"/>
    </w:rPr>
  </w:style>
  <w:style w:type="paragraph" w:styleId="見出し2">
    <w:name w:val="見出し 2"/>
    <w:basedOn w:val="標準"/>
    <w:next w:val="標準"/>
    <w:autoRedefine w:val="0"/>
    <w:hidden w:val="0"/>
    <w:qFormat w:val="0"/>
    <w:pPr>
      <w:keepNext w:val="1"/>
      <w:widowControl w:val="0"/>
      <w:suppressAutoHyphens w:val="1"/>
      <w:autoSpaceDE w:val="0"/>
      <w:autoSpaceDN w:val="0"/>
      <w:adjustRightInd w:val="0"/>
      <w:spacing w:line="1" w:lineRule="atLeast"/>
      <w:ind w:leftChars="-1" w:rightChars="0" w:firstLineChars="-1"/>
      <w:jc w:val="both"/>
      <w:textDirection w:val="btLr"/>
      <w:textAlignment w:val="top"/>
      <w:outlineLvl w:val="1"/>
    </w:pPr>
    <w:rPr>
      <w:rFonts w:ascii="ＭＳ ゴシック" w:eastAsia="ＭＳ ゴシック" w:hAnsi="ＭＳ ゴシック"/>
      <w:b w:val="1"/>
      <w:bCs w:val="1"/>
      <w:color w:val="000000"/>
      <w:w w:val="100"/>
      <w:kern w:val="2"/>
      <w:position w:val="-1"/>
      <w:sz w:val="21"/>
      <w:szCs w:val="24"/>
      <w:effect w:val="none"/>
      <w:vertAlign w:val="baseline"/>
      <w:cs w:val="0"/>
      <w:em w:val="none"/>
      <w:lang w:bidi="ar-SA" w:eastAsia="ja-JP" w:val="en-US"/>
    </w:rPr>
  </w:style>
  <w:style w:type="character" w:styleId="段落フォント">
    <w:name w:val="段落フォント"/>
    <w:next w:val="段落フォント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標準の表">
    <w:name w:val="標準の表"/>
    <w:next w:val="標準の表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標準の表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リストなし">
    <w:name w:val="リストなし"/>
    <w:next w:val="リストなし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ヘッダー">
    <w:name w:val="ヘッダー"/>
    <w:basedOn w:val="標準"/>
    <w:next w:val="ヘッダー"/>
    <w:autoRedefine w:val="0"/>
    <w:hidden w:val="0"/>
    <w:qFormat w:val="1"/>
    <w:pPr>
      <w:widowControl w:val="0"/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kern w:val="2"/>
      <w:position w:val="-1"/>
      <w:sz w:val="21"/>
      <w:szCs w:val="24"/>
      <w:effect w:val="none"/>
      <w:vertAlign w:val="baseline"/>
      <w:cs w:val="0"/>
      <w:em w:val="none"/>
      <w:lang w:bidi="ar-SA" w:eastAsia="ja-JP" w:val="en-US"/>
    </w:rPr>
  </w:style>
  <w:style w:type="character" w:styleId="ヘッダー(文字)">
    <w:name w:val="ヘッダー (文字)"/>
    <w:next w:val="ヘッダー(文字)"/>
    <w:autoRedefine w:val="0"/>
    <w:hidden w:val="0"/>
    <w:qFormat w:val="0"/>
    <w:rPr>
      <w:w w:val="100"/>
      <w:kern w:val="2"/>
      <w:position w:val="-1"/>
      <w:sz w:val="21"/>
      <w:szCs w:val="24"/>
      <w:effect w:val="none"/>
      <w:vertAlign w:val="baseline"/>
      <w:cs w:val="0"/>
      <w:em w:val="none"/>
      <w:lang/>
    </w:rPr>
  </w:style>
  <w:style w:type="paragraph" w:styleId="フッター">
    <w:name w:val="フッター"/>
    <w:basedOn w:val="標準"/>
    <w:next w:val="フッター"/>
    <w:autoRedefine w:val="0"/>
    <w:hidden w:val="0"/>
    <w:qFormat w:val="1"/>
    <w:pPr>
      <w:widowControl w:val="0"/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kern w:val="2"/>
      <w:position w:val="-1"/>
      <w:sz w:val="21"/>
      <w:szCs w:val="24"/>
      <w:effect w:val="none"/>
      <w:vertAlign w:val="baseline"/>
      <w:cs w:val="0"/>
      <w:em w:val="none"/>
      <w:lang w:bidi="ar-SA" w:eastAsia="ja-JP" w:val="en-US"/>
    </w:rPr>
  </w:style>
  <w:style w:type="character" w:styleId="フッター(文字)">
    <w:name w:val="フッター (文字)"/>
    <w:next w:val="フッター(文字)"/>
    <w:autoRedefine w:val="0"/>
    <w:hidden w:val="0"/>
    <w:qFormat w:val="0"/>
    <w:rPr>
      <w:w w:val="100"/>
      <w:kern w:val="2"/>
      <w:position w:val="-1"/>
      <w:sz w:val="21"/>
      <w:szCs w:val="24"/>
      <w:effect w:val="none"/>
      <w:vertAlign w:val="baseline"/>
      <w:cs w:val="0"/>
      <w:em w:val="none"/>
      <w:lang/>
    </w:rPr>
  </w:style>
  <w:style w:type="paragraph" w:styleId="吹き出し">
    <w:name w:val="吹き出し"/>
    <w:basedOn w:val="標準"/>
    <w:next w:val="吹き出し"/>
    <w:autoRedefine w:val="0"/>
    <w:hidden w:val="0"/>
    <w:qFormat w:val="1"/>
    <w:pPr>
      <w:widowControl w:val="0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cs="Times New Roman" w:eastAsia="ＭＳ ゴシック" w:hAnsi="Arial"/>
      <w:w w:val="100"/>
      <w:kern w:val="2"/>
      <w:position w:val="-1"/>
      <w:sz w:val="18"/>
      <w:szCs w:val="18"/>
      <w:effect w:val="none"/>
      <w:vertAlign w:val="baseline"/>
      <w:cs w:val="0"/>
      <w:em w:val="none"/>
      <w:lang w:bidi="ar-SA" w:eastAsia="ja-JP" w:val="en-US"/>
    </w:rPr>
  </w:style>
  <w:style w:type="character" w:styleId="吹き出し(文字)">
    <w:name w:val="吹き出し (文字)"/>
    <w:next w:val="吹き出し(文字)"/>
    <w:autoRedefine w:val="0"/>
    <w:hidden w:val="0"/>
    <w:qFormat w:val="0"/>
    <w:rPr>
      <w:rFonts w:ascii="Arial" w:cs="Times New Roman" w:eastAsia="ＭＳ ゴシック" w:hAnsi="Arial"/>
      <w:w w:val="100"/>
      <w:kern w:val="2"/>
      <w:position w:val="-1"/>
      <w:sz w:val="18"/>
      <w:szCs w:val="18"/>
      <w:effect w:val="none"/>
      <w:vertAlign w:val="baseline"/>
      <w:cs w:val="0"/>
      <w:em w:val="none"/>
      <w:lang/>
    </w:rPr>
  </w:style>
  <w:style w:type="character" w:styleId="ハイパーリンク">
    <w:name w:val="ハイパーリンク"/>
    <w:next w:val="ハイパーリンク"/>
    <w:autoRedefine w:val="0"/>
    <w:hidden w:val="0"/>
    <w:qFormat w:val="1"/>
    <w:rPr>
      <w:color w:val="0563c1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未解決のメンション">
    <w:name w:val="未解決のメンション"/>
    <w:next w:val="未解決のメンション"/>
    <w:autoRedefine w:val="0"/>
    <w:hidden w:val="0"/>
    <w:qFormat w:val="1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99.0" w:type="dxa"/>
        <w:bottom w:w="0.0" w:type="dxa"/>
        <w:right w:w="99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99.0" w:type="dxa"/>
        <w:bottom w:w="0.0" w:type="dxa"/>
        <w:right w:w="99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exhibit@jira-net.or.j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+XJegczXR0EkR6lw4feiVcXj3w==">AMUW2mWqjQ/ymbkNQz3mih/rwQzJqELU5etLwfJu+UrgxSwz6z3k+CO6Lr4Cofalrn294kfbnTo7Xiy0IYaUexWxyVTYBML4wGc55CP165IbGEu9Mj7FvOw=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2018-10-17T01:37:00Z</dcterms:created>
  <dc:creator>東芝メディカルシステムズ株式会社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